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8" w:rsidRPr="00AB33A2" w:rsidRDefault="004016DF" w:rsidP="002941D8">
      <w:pPr>
        <w:jc w:val="center"/>
        <w:rPr>
          <w:rFonts w:ascii="华文隶书" w:eastAsia="华文隶书" w:hAnsi="Times New Roman" w:cs="Times New Roman"/>
          <w:b/>
          <w:sz w:val="44"/>
          <w:szCs w:val="44"/>
        </w:rPr>
      </w:pPr>
      <w:r w:rsidRPr="00AB33A2">
        <w:rPr>
          <w:rFonts w:ascii="华文隶书" w:eastAsia="华文隶书" w:hAnsi="Times New Roman" w:cs="Times New Roman" w:hint="eastAsia"/>
          <w:b/>
          <w:sz w:val="44"/>
          <w:szCs w:val="44"/>
        </w:rPr>
        <w:t>深圳市乐有家控股集团“</w:t>
      </w:r>
      <w:r w:rsidR="008650EF" w:rsidRPr="00AB33A2">
        <w:rPr>
          <w:rFonts w:ascii="华文隶书" w:eastAsia="华文隶书" w:hAnsi="Times New Roman" w:cs="Times New Roman" w:hint="eastAsia"/>
          <w:b/>
          <w:sz w:val="44"/>
          <w:szCs w:val="44"/>
        </w:rPr>
        <w:t>未来总裁</w:t>
      </w:r>
      <w:r w:rsidRPr="00AB33A2">
        <w:rPr>
          <w:rFonts w:ascii="华文隶书" w:eastAsia="华文隶书" w:hAnsi="Times New Roman" w:cs="Times New Roman" w:hint="eastAsia"/>
          <w:b/>
          <w:sz w:val="44"/>
          <w:szCs w:val="44"/>
        </w:rPr>
        <w:t>”人才工程</w:t>
      </w:r>
    </w:p>
    <w:p w:rsidR="002941D8" w:rsidRPr="0040347D" w:rsidRDefault="002941D8" w:rsidP="002941D8">
      <w:pPr>
        <w:jc w:val="left"/>
        <w:rPr>
          <w:rFonts w:ascii="宋体" w:hAnsi="宋体" w:cs="宋体"/>
          <w:b/>
          <w:szCs w:val="20"/>
        </w:rPr>
      </w:pPr>
      <w:r w:rsidRPr="0040347D">
        <w:rPr>
          <w:rFonts w:ascii="宋体" w:hAnsi="宋体" w:cs="宋体" w:hint="eastAsia"/>
          <w:b/>
          <w:szCs w:val="20"/>
        </w:rPr>
        <w:t>走进乐有家</w:t>
      </w:r>
    </w:p>
    <w:p w:rsidR="002941D8" w:rsidRDefault="002941D8" w:rsidP="002941D8">
      <w:pPr>
        <w:ind w:firstLineChars="200" w:firstLine="420"/>
        <w:rPr>
          <w:rFonts w:ascii="宋体" w:hAnsi="宋体" w:cs="宋体"/>
          <w:color w:val="000000"/>
          <w:szCs w:val="20"/>
        </w:rPr>
      </w:pPr>
      <w:r>
        <w:rPr>
          <w:rFonts w:ascii="宋体" w:hAnsi="宋体" w:cs="宋体" w:hint="eastAsia"/>
          <w:color w:val="000000"/>
          <w:szCs w:val="20"/>
        </w:rPr>
        <w:t>深圳市乐有家控股集团（原名为深圳市家家顺控股集团，下述简称“集团”）成立于2008年，业务涵盖二手房买卖、房屋租赁、项目策划、新房代理、电子商务、资产管理、金融服务等领域，致力于打造一个线上线下一体化的E2E智能生态系统，为客户提供放心、省心、顺心的服务和解决方案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  <w:szCs w:val="20"/>
        </w:rPr>
      </w:pPr>
      <w:r>
        <w:rPr>
          <w:rFonts w:ascii="宋体" w:hAnsi="宋体" w:cs="宋体" w:hint="eastAsia"/>
          <w:color w:val="000000"/>
          <w:szCs w:val="20"/>
        </w:rPr>
        <w:t>集团旗下拥有“乐有家”、“顺联担保”、“万顺通资产”、“家家顺物联科技”等优秀品牌，数百家子公司、数千家分公司（连锁直营网点）遍及全国主要大中城市，各项业务高速发展，在行业低迷时依然稳健前行、健康成长，已发展成“以房地产经纪为龙头、金融和互联网为两翼”的大型企业集团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宋体" w:hAnsi="宋体" w:cs="宋体" w:hint="eastAsia"/>
          <w:color w:val="000000"/>
        </w:rPr>
        <w:t>集团秉承“真诚正义，先人后己”的核心价值观，遵从扁平化、简单化、标准化、制度化、信息化、智能化的“六化”管理理念，坚持“为您，真诚到永远”的服务理念，力倡“业务一体化”新思维，创新“二三级联动销售”新模式，得到了社会各界的高度评价，曾获“广东省诚信企业”、“值得信任的地产经纪品牌”、“全国优秀房地产经纪机构”、“中国十大品牌中介机构”、“优秀企业大学”等诸多殊荣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集团视人才为最宝贵的财富，搭建了以从业人员发展为核心的培训体系，打造了全新线上线下一体化的“乐有家学院”；摒弃华而不实，反对铺张浪费，崇尚“健康、舒适、便利”的风格，推出了“运营低成本，从业人员高收入”的营运模式；秉承“员工富公司富，员工强公司强”的薪酬理念，推行了经纪人高业绩奖金制、管理人员利润分红制等薪酬福利政策，实施了『腾飞•聚赢』、『梦圆乐有家』、『城市CEO』人才工程等一系列独特的聚贤育才措施，集中构建富有行业竞争力的零风险零成本万众创业大平台，</w:t>
      </w:r>
      <w:r>
        <w:rPr>
          <w:rFonts w:hint="eastAsia"/>
        </w:rPr>
        <w:t>为从业人员承担创业成本与风险，</w:t>
      </w:r>
      <w:r>
        <w:rPr>
          <w:rFonts w:ascii="宋体" w:hAnsi="宋体" w:cs="宋体" w:hint="eastAsia"/>
          <w:color w:val="000000"/>
        </w:rPr>
        <w:t>助从业人员实现自我价值，携手共创辉煌。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集团每年为人才工程投入2亿元的招聘、培训专项经费；分别在北京、上海、广州、深圳、重庆、成都、长沙、武汉、南昌、西安、厦门、南宁等全国主要大中城市设立招聘基地，与各大高校和人才市场建立长期的合作关系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集团在“立足大深圳，扎根珠三角，密布全中国”的战略规划下，于2017年启动“百城万店”计划，将陆续进驻全国所有城市，实现“有家的地方就有乐有家”的宏伟愿景！</w:t>
      </w:r>
    </w:p>
    <w:p w:rsidR="00524C1E" w:rsidRDefault="00524C1E" w:rsidP="005C786A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color w:val="252525"/>
          <w:kern w:val="0"/>
          <w:szCs w:val="21"/>
          <w:shd w:val="clear" w:color="auto" w:fill="FFFFFF"/>
        </w:rPr>
      </w:pP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梦想不仅仅是梦</w:t>
      </w:r>
    </w:p>
    <w:p w:rsidR="002941D8" w:rsidRDefault="002941D8" w:rsidP="002941D8">
      <w:pPr>
        <w:spacing w:afterLines="50" w:after="156" w:line="0" w:lineRule="atLeast"/>
        <w:ind w:rightChars="134" w:right="28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2010</w:t>
      </w:r>
      <w:r>
        <w:rPr>
          <w:rFonts w:hint="eastAsia"/>
          <w:color w:val="000000"/>
          <w:szCs w:val="21"/>
        </w:rPr>
        <w:t>年起，集团通过</w:t>
      </w:r>
      <w:r>
        <w:rPr>
          <w:rFonts w:ascii="宋体" w:hAnsi="宋体" w:cs="宋体" w:hint="eastAsia"/>
          <w:color w:val="000000"/>
          <w:szCs w:val="20"/>
        </w:rPr>
        <w:t>『腾飞•聚赢』</w:t>
      </w:r>
      <w:r>
        <w:rPr>
          <w:rFonts w:hint="eastAsia"/>
          <w:color w:val="000000"/>
          <w:szCs w:val="21"/>
        </w:rPr>
        <w:t>人才工程持续引进新生力量，半年做店长，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年做营销副总经理，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年做营销副总裁。</w:t>
      </w:r>
      <w:r>
        <w:rPr>
          <w:rFonts w:hint="eastAsia"/>
        </w:rPr>
        <w:t>没有天花板的舞台，职能、营销晋升通道畅通，助你纵向、横向多维度发展！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乐有家学院</w:t>
      </w:r>
      <w:r>
        <w:rPr>
          <w:b/>
          <w:color w:val="000000"/>
          <w:szCs w:val="21"/>
        </w:rPr>
        <w:t xml:space="preserve">, </w:t>
      </w:r>
      <w:r>
        <w:rPr>
          <w:rFonts w:hint="eastAsia"/>
          <w:b/>
          <w:color w:val="000000"/>
          <w:szCs w:val="21"/>
        </w:rPr>
        <w:t>助你成功</w:t>
      </w:r>
    </w:p>
    <w:p w:rsidR="002941D8" w:rsidRDefault="002941D8" w:rsidP="002941D8">
      <w:pPr>
        <w:spacing w:afterLines="50" w:after="156" w:line="0" w:lineRule="atLeast"/>
        <w:ind w:rightChars="134" w:right="28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——聘新人，育高材，培养自己的干部。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年轻化的舞台</w:t>
      </w:r>
      <w:r>
        <w:rPr>
          <w:b/>
          <w:color w:val="000000"/>
          <w:szCs w:val="21"/>
        </w:rPr>
        <w:t xml:space="preserve">, </w:t>
      </w:r>
      <w:r>
        <w:rPr>
          <w:rFonts w:hint="eastAsia"/>
          <w:b/>
          <w:color w:val="000000"/>
          <w:szCs w:val="21"/>
        </w:rPr>
        <w:t>助你成长</w:t>
      </w:r>
    </w:p>
    <w:p w:rsidR="002941D8" w:rsidRDefault="002941D8" w:rsidP="002941D8">
      <w:pPr>
        <w:spacing w:afterLines="50" w:after="156" w:line="0" w:lineRule="atLeast"/>
        <w:ind w:rightChars="134" w:right="28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——已有</w:t>
      </w:r>
      <w:r>
        <w:rPr>
          <w:color w:val="000000"/>
          <w:szCs w:val="21"/>
        </w:rPr>
        <w:t>90</w:t>
      </w:r>
      <w:r>
        <w:rPr>
          <w:rFonts w:hint="eastAsia"/>
          <w:color w:val="000000"/>
          <w:szCs w:val="21"/>
        </w:rPr>
        <w:t>后店长</w:t>
      </w:r>
      <w:r>
        <w:rPr>
          <w:color w:val="000000"/>
          <w:szCs w:val="21"/>
        </w:rPr>
        <w:t>1236</w:t>
      </w:r>
      <w:r>
        <w:rPr>
          <w:rFonts w:hint="eastAsia"/>
          <w:color w:val="000000"/>
          <w:szCs w:val="21"/>
        </w:rPr>
        <w:t>名，营销副总经理</w:t>
      </w:r>
      <w:r>
        <w:rPr>
          <w:color w:val="000000"/>
          <w:szCs w:val="21"/>
        </w:rPr>
        <w:t>136</w:t>
      </w:r>
      <w:r>
        <w:rPr>
          <w:rFonts w:hint="eastAsia"/>
          <w:color w:val="000000"/>
          <w:szCs w:val="21"/>
        </w:rPr>
        <w:t>名，营销副总裁</w:t>
      </w: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名。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员工富公司富，员工强公司强</w:t>
      </w:r>
    </w:p>
    <w:p w:rsidR="002941D8" w:rsidRDefault="002941D8" w:rsidP="002941D8">
      <w:pPr>
        <w:pStyle w:val="a3"/>
        <w:spacing w:afterLines="50" w:after="156"/>
        <w:rPr>
          <w:rFonts w:ascii="myFamily" w:hAnsi="myFamily"/>
          <w:color w:val="252525"/>
          <w:szCs w:val="21"/>
          <w:shd w:val="clear" w:color="auto" w:fill="FFFFFF"/>
        </w:rPr>
      </w:pPr>
      <w:r>
        <w:rPr>
          <w:rFonts w:hint="eastAsia"/>
          <w:color w:val="000000"/>
          <w:szCs w:val="21"/>
        </w:rPr>
        <w:t>——</w:t>
      </w:r>
      <w:r>
        <w:rPr>
          <w:rFonts w:ascii="myFamily" w:hAnsi="myFamily" w:hint="eastAsia"/>
          <w:color w:val="252525"/>
          <w:szCs w:val="21"/>
          <w:shd w:val="clear" w:color="auto" w:fill="FFFFFF"/>
        </w:rPr>
        <w:t>投入巨资创建了具有行业竞争力的零风险零成本创业大平台，为从业人员承担创业成本与风险，助从业人员实现自我价值，携手共创辉煌。</w:t>
      </w:r>
    </w:p>
    <w:p w:rsidR="002941D8" w:rsidRDefault="002941D8" w:rsidP="002941D8">
      <w:pPr>
        <w:pStyle w:val="a3"/>
        <w:rPr>
          <w:rFonts w:ascii="Times New Roman" w:hAnsi="Times New Roman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立足大深圳，扎根珠三角，密布全中国</w:t>
      </w:r>
    </w:p>
    <w:p w:rsidR="002941D8" w:rsidRDefault="002941D8" w:rsidP="002941D8">
      <w:pPr>
        <w:widowControl/>
        <w:spacing w:line="0" w:lineRule="atLeast"/>
        <w:ind w:rightChars="134" w:right="281"/>
        <w:jc w:val="left"/>
        <w:rPr>
          <w:color w:val="000000"/>
          <w:szCs w:val="24"/>
        </w:rPr>
      </w:pP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</w:rPr>
        <w:t>聚力领航，互动中国。乐有家目前已进驻城市</w:t>
      </w:r>
      <w:r>
        <w:rPr>
          <w:color w:val="000000"/>
        </w:rPr>
        <w:t>150+</w:t>
      </w:r>
      <w:r>
        <w:rPr>
          <w:rFonts w:hint="eastAsia"/>
          <w:color w:val="000000"/>
        </w:rPr>
        <w:t>，门店</w:t>
      </w:r>
      <w:r>
        <w:rPr>
          <w:color w:val="000000"/>
        </w:rPr>
        <w:t>5000+</w:t>
      </w:r>
      <w:r>
        <w:rPr>
          <w:rFonts w:hint="eastAsia"/>
          <w:color w:val="000000"/>
        </w:rPr>
        <w:t>，人员</w:t>
      </w:r>
      <w:r>
        <w:rPr>
          <w:color w:val="000000"/>
        </w:rPr>
        <w:t>30000+</w:t>
      </w:r>
      <w:r>
        <w:rPr>
          <w:rFonts w:hint="eastAsia"/>
          <w:color w:val="000000"/>
        </w:rPr>
        <w:t>。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</w:p>
    <w:p w:rsidR="002941D8" w:rsidRDefault="002941D8" w:rsidP="002941D8">
      <w:pPr>
        <w:spacing w:line="360" w:lineRule="auto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集团荣誉：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◆五次蝉联</w:t>
      </w:r>
      <w:r>
        <w:rPr>
          <w:rFonts w:hint="eastAsia"/>
          <w:color w:val="000000"/>
          <w:szCs w:val="21"/>
        </w:rPr>
        <w:t>年度最佳雇主</w:t>
      </w:r>
      <w:r>
        <w:rPr>
          <w:color w:val="000000"/>
          <w:szCs w:val="21"/>
        </w:rPr>
        <w:t xml:space="preserve">          </w:t>
      </w:r>
      <w:r>
        <w:rPr>
          <w:rFonts w:ascii="宋体" w:hAnsi="宋体" w:hint="eastAsia"/>
          <w:szCs w:val="21"/>
        </w:rPr>
        <w:t>◆</w:t>
      </w:r>
      <w:r>
        <w:rPr>
          <w:rFonts w:hint="eastAsia"/>
        </w:rPr>
        <w:t>广东省诚信企业</w:t>
      </w:r>
      <w:r>
        <w:rPr>
          <w:color w:val="000000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>◆</w:t>
      </w:r>
      <w:r>
        <w:rPr>
          <w:rFonts w:hint="eastAsia"/>
        </w:rPr>
        <w:t>优秀企业大学</w:t>
      </w:r>
      <w:r>
        <w:t xml:space="preserve">                           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中国十大最知名品牌中介奖</w:t>
      </w:r>
      <w:r>
        <w:rPr>
          <w:color w:val="000000"/>
          <w:szCs w:val="21"/>
        </w:rPr>
        <w:t xml:space="preserve">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全国优秀房地产经纪机构</w:t>
      </w:r>
      <w:r>
        <w:rPr>
          <w:color w:val="000000"/>
          <w:szCs w:val="21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最受网友喜爱品牌中介奖</w:t>
      </w:r>
    </w:p>
    <w:p w:rsidR="000777F9" w:rsidRPr="000777F9" w:rsidRDefault="002941D8" w:rsidP="000777F9">
      <w:pPr>
        <w:spacing w:line="0" w:lineRule="atLeast"/>
        <w:ind w:rightChars="134" w:right="281"/>
        <w:jc w:val="left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◆</w:t>
      </w:r>
      <w:r>
        <w:rPr>
          <w:rFonts w:ascii="宋体" w:hAnsi="宋体" w:cs="宋体" w:hint="eastAsia"/>
          <w:color w:val="252525"/>
          <w:szCs w:val="21"/>
          <w:shd w:val="clear" w:color="auto" w:fill="FFFFFF"/>
        </w:rPr>
        <w:t xml:space="preserve">房产风云影响力经纪公司 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中国最具生命力百强企业</w:t>
      </w:r>
      <w:r>
        <w:rPr>
          <w:rFonts w:ascii="myFamily" w:eastAsia="myFamily" w:hAnsi="myFamily" w:cs="myFamily"/>
          <w:color w:val="252525"/>
          <w:szCs w:val="21"/>
          <w:shd w:val="clear" w:color="auto" w:fill="FFFFFF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中国好商家最佳口碑传播奖</w:t>
      </w:r>
      <w:r>
        <w:rPr>
          <w:color w:val="000000"/>
          <w:szCs w:val="21"/>
        </w:rPr>
        <w:t xml:space="preserve">               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房地产经纪人行业最佳服务奖</w:t>
      </w:r>
      <w:r>
        <w:rPr>
          <w:rFonts w:ascii="myFamily" w:eastAsia="myFamily" w:hAnsi="myFamily" w:cs="myFamily"/>
          <w:color w:val="252525"/>
          <w:szCs w:val="21"/>
          <w:shd w:val="clear" w:color="auto" w:fill="FFFFFF"/>
        </w:rPr>
        <w:t xml:space="preserve">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最值得信任的地产经纪品牌</w:t>
      </w:r>
      <w:r>
        <w:rPr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……</w:t>
      </w:r>
    </w:p>
    <w:p w:rsidR="00524C1E" w:rsidRPr="0040347D" w:rsidRDefault="008650EF" w:rsidP="000777F9">
      <w:pPr>
        <w:widowControl/>
        <w:spacing w:beforeLines="100" w:before="312"/>
        <w:jc w:val="left"/>
        <w:rPr>
          <w:rFonts w:ascii="宋体" w:eastAsia="宋体" w:hAnsi="宋体" w:cs="宋体"/>
          <w:kern w:val="0"/>
          <w:szCs w:val="21"/>
        </w:rPr>
      </w:pPr>
      <w:r w:rsidRPr="0040347D">
        <w:rPr>
          <w:rFonts w:ascii="宋体" w:eastAsia="宋体" w:hAnsi="宋体" w:cs="宋体"/>
          <w:b/>
          <w:bCs/>
          <w:kern w:val="0"/>
          <w:szCs w:val="21"/>
          <w:shd w:val="clear" w:color="auto" w:fill="FFFFFF"/>
        </w:rPr>
        <w:t>“未来总裁”人才工程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未来总裁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人才工程是乐有家控股集团为推动公司做大做强粤港澳大湾区及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百城万店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全国化发展战略而打造的高级人才项目。集团计划从全国各重点高校选拔出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300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名极具管理潜质、综合素质高、立志往高级营销管理岗位发展的可塑性人才，快速培养为乐有家的营销副总裁、营销总裁、总裁！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【千万年薪】：万众创业大平台，千万年薪不是梦！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【千万津贴】：在极具竞争力的高薪基础上，董事长额外设立千万津贴！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【定向培养】：职能高管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+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营销高管双导师带教，集团总部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+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营销全方位轮岗！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【光速晋升】：最快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个月做店长，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6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个月做营销副总经理，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年做营销副总裁，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年做营销总裁！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岗位职责：</w:t>
      </w:r>
    </w:p>
    <w:p w:rsidR="00524C1E" w:rsidRDefault="008650EF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入职第一个月在集团总部8大职能中心轮岗学习与培养考核，期间参加为期3.5天的封闭式管理培训“干部训练营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，并在轮岗结束前参加集团总部竞聘述职，</w:t>
      </w:r>
      <w:r>
        <w:rPr>
          <w:rFonts w:ascii="宋体" w:eastAsia="宋体" w:hAnsi="宋体" w:hint="eastAsia"/>
          <w:szCs w:val="21"/>
        </w:rPr>
        <w:t>考核通过的</w:t>
      </w:r>
      <w:r>
        <w:rPr>
          <w:rFonts w:ascii="宋体" w:eastAsia="宋体" w:hAnsi="宋体"/>
          <w:szCs w:val="21"/>
        </w:rPr>
        <w:t>定岗为置业经理/店长</w:t>
      </w:r>
      <w:r>
        <w:rPr>
          <w:rFonts w:ascii="宋体" w:eastAsia="宋体" w:hAnsi="宋体" w:hint="eastAsia"/>
          <w:szCs w:val="21"/>
        </w:rPr>
        <w:t>；</w:t>
      </w:r>
    </w:p>
    <w:p w:rsidR="00524C1E" w:rsidRDefault="008650EF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第二个月起，在精选的优质门店开展营销业务工作，主要负责为一手项目代理、二手房屋租赁/买卖交易等提供置业安家全房产交易链服务，并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作为高级营销管理后备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进行管理技能</w:t>
      </w:r>
      <w:r>
        <w:rPr>
          <w:rFonts w:ascii="宋体" w:eastAsia="宋体" w:hAnsi="宋体"/>
          <w:szCs w:val="21"/>
        </w:rPr>
        <w:t>赋能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塑造领导力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培养战略意识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；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524C1E" w:rsidRDefault="008650EF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>
        <w:rPr>
          <w:rFonts w:ascii="宋体" w:eastAsia="宋体" w:hAnsi="宋体"/>
          <w:szCs w:val="21"/>
        </w:rPr>
        <w:t>每月须参加由</w:t>
      </w:r>
      <w:r>
        <w:rPr>
          <w:rFonts w:ascii="宋体" w:eastAsia="宋体" w:hAnsi="宋体" w:hint="eastAsia"/>
          <w:szCs w:val="21"/>
        </w:rPr>
        <w:t>集团总部</w:t>
      </w:r>
      <w:r>
        <w:rPr>
          <w:rFonts w:ascii="宋体" w:eastAsia="宋体" w:hAnsi="宋体"/>
          <w:szCs w:val="21"/>
        </w:rPr>
        <w:t>统筹组织的竞聘述职会，由各职能中心负责人担任面试官，结合量化分数、日常表现、业绩情况、闯关表完成情况等综合评审，表现优秀人员予以晋升</w:t>
      </w:r>
      <w:r>
        <w:rPr>
          <w:rFonts w:ascii="宋体" w:eastAsia="宋体" w:hAnsi="宋体" w:hint="eastAsia"/>
          <w:szCs w:val="21"/>
        </w:rPr>
        <w:t>；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4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、晋升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为营销副总经理、营销副总裁等营销高管的，主要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负责主持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所辖区域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营销管理工作，制定经营目标计划，结合市场情况指导营销线业务工作开展，抢占市场份额。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  <w:t>任职要求：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统招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本科及以上学历，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专业不限，</w:t>
      </w:r>
      <w:r>
        <w:rPr>
          <w:rFonts w:hint="eastAsia"/>
          <w:color w:val="000000" w:themeColor="text1"/>
        </w:rPr>
        <w:t>做过主要学生干部或社会实践经验丰富的优先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；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2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认可公司平台和企业文化，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职业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发展目标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明确，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事业心强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有强烈的进取心和竞争意识；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、性格外向开朗，沟通表达能力强，善于与人打交道，爱管事、会来事；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4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虚心好学，踏实肯干，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思路清晰，善于总结反思，悟性和可塑性高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；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5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、责任心强，执行力强，有结果意识，具备一定管理潜力和魄力，团队协作和凝聚力强；</w:t>
      </w:r>
    </w:p>
    <w:p w:rsidR="00524C1E" w:rsidRDefault="008650EF">
      <w:pPr>
        <w:widowControl/>
        <w:jc w:val="left"/>
        <w:rPr>
          <w:rFonts w:ascii="Arial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6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、有奋斗拼搏精神，能吃苦耐劳，</w:t>
      </w:r>
      <w:r>
        <w:rPr>
          <w:rFonts w:hint="eastAsia"/>
          <w:color w:val="000000" w:themeColor="text1"/>
        </w:rPr>
        <w:t>能接受工作强度高、时长久，周末节假日别人休闲我赚钱的工作性质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。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  <w:t>薪资待遇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、收入自主制，千万年薪不是梦。成长初期，薪酬福利包括底薪、各项补贴和奖金，超高业绩奖核算比例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55%-80%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，其中底薪加各项补贴高达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6800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元；另额外专享长达一年的人才津贴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3000-5000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元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/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月。晋升为营销管理岗后，可按对应岗位享有更高的底薪、各项补贴和分红奖。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2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、福利手机免费用，全国无限流量，并享有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164-599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元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/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月的话费补贴！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、五险一金、带薪假期、节日大礼包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、超质感工装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4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、授课奖、创新奖、仁杰奖、员工互助金政策！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5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、丰富多彩的员工文体活动、国内精品游、国外豪华游！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6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、更多专项福利，等你来体验！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.......</w:t>
      </w:r>
    </w:p>
    <w:p w:rsidR="00501E43" w:rsidRDefault="00501E43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</w:p>
    <w:p w:rsidR="00524C1E" w:rsidRDefault="008650EF">
      <w:pPr>
        <w:widowControl/>
        <w:jc w:val="left"/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kern w:val="0"/>
          <w:szCs w:val="21"/>
          <w:shd w:val="clear" w:color="auto" w:fill="FFFFFF"/>
        </w:rPr>
        <w:t>培养晋升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 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、职能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&amp;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营销，双线培养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集团总部轮岗学习，全方位了解提升企业运营、招聘组队、高效执行、问题管理等能力。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考核通过的安排至精选门店培养学习、营销实战！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lastRenderedPageBreak/>
        <w:t>2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、专属闯关计划，高管直接带教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集团十大职能中心联合策划，专属定制未来总裁闯关表，高管直接参与带教！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721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法则，助你华丽蜕变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70%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—实际工作：赋予“未来总裁”更具挑战性的工作，以工作来培养人。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20%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—反馈交流：每周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/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月定期组织“未来总裁”论坛，从分享中汲取知识。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10%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—专业培训：岗位赋能培训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+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乐学堂线上学习平台，双管齐下掌握专业技能。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4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、定期竞聘，光速晋升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每月参加集团总部组织的竞聘述职，实时了解你的成长进度，表现优秀即可晋升！最快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个月做店长，半年做营销副总经理，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年做营销副总裁，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年做营销总裁！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  <w:t>工作地点：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前期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集团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总部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（深圳）轮岗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培养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考核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，后期可结合个人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规划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与集团发展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战略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至全国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150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城发展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！</w:t>
      </w:r>
    </w:p>
    <w:p w:rsidR="00524C1E" w:rsidRDefault="00524C1E"/>
    <w:p w:rsidR="002941D8" w:rsidRDefault="002941D8">
      <w:pPr>
        <w:rPr>
          <w:b/>
        </w:rPr>
      </w:pPr>
      <w:r>
        <w:rPr>
          <w:rFonts w:hint="eastAsia"/>
          <w:b/>
        </w:rPr>
        <w:t>应聘流程</w:t>
      </w:r>
      <w:r w:rsidRPr="002941D8">
        <w:rPr>
          <w:rFonts w:hint="eastAsia"/>
          <w:b/>
        </w:rPr>
        <w:t>：</w:t>
      </w:r>
    </w:p>
    <w:p w:rsidR="002941D8" w:rsidRPr="002941D8" w:rsidRDefault="005E2BE1">
      <w:r>
        <w:rPr>
          <w:rFonts w:hint="eastAsia"/>
        </w:rPr>
        <w:t>现场</w:t>
      </w:r>
      <w:r>
        <w:rPr>
          <w:rFonts w:hint="eastAsia"/>
        </w:rPr>
        <w:t>/</w:t>
      </w:r>
      <w:r>
        <w:rPr>
          <w:rFonts w:hint="eastAsia"/>
        </w:rPr>
        <w:t>电话</w:t>
      </w:r>
      <w:r w:rsidR="002941D8" w:rsidRPr="002941D8">
        <w:rPr>
          <w:rFonts w:hint="eastAsia"/>
        </w:rPr>
        <w:t>初试</w:t>
      </w:r>
      <w:r w:rsidR="002941D8" w:rsidRPr="002941D8">
        <w:rPr>
          <w:rFonts w:hint="eastAsia"/>
        </w:rPr>
        <w:t>-</w:t>
      </w:r>
      <w:r w:rsidR="002941D8" w:rsidRPr="002941D8">
        <w:rPr>
          <w:rFonts w:hint="eastAsia"/>
        </w:rPr>
        <w:t>线上见习</w:t>
      </w:r>
      <w:r w:rsidR="002941D8" w:rsidRPr="002941D8">
        <w:rPr>
          <w:rFonts w:hint="eastAsia"/>
        </w:rPr>
        <w:t>-</w:t>
      </w:r>
      <w:r>
        <w:rPr>
          <w:rFonts w:hint="eastAsia"/>
        </w:rPr>
        <w:t>视频</w:t>
      </w:r>
      <w:r w:rsidR="002941D8" w:rsidRPr="002941D8">
        <w:rPr>
          <w:rFonts w:hint="eastAsia"/>
        </w:rPr>
        <w:t>复试</w:t>
      </w:r>
      <w:r w:rsidR="002941D8" w:rsidRPr="002941D8">
        <w:rPr>
          <w:rFonts w:hint="eastAsia"/>
        </w:rPr>
        <w:t>-</w:t>
      </w:r>
      <w:r w:rsidR="002941D8" w:rsidRPr="002941D8">
        <w:rPr>
          <w:rFonts w:hint="eastAsia"/>
        </w:rPr>
        <w:t>签约</w:t>
      </w:r>
    </w:p>
    <w:p w:rsidR="00C60414" w:rsidRDefault="00C60414" w:rsidP="00741A49">
      <w:pPr>
        <w:pStyle w:val="1"/>
        <w:rPr>
          <w:rFonts w:hint="eastAsia"/>
          <w:szCs w:val="21"/>
        </w:rPr>
      </w:pPr>
      <w:r>
        <w:rPr>
          <w:rFonts w:hint="eastAsia"/>
          <w:szCs w:val="21"/>
        </w:rPr>
        <w:t>简历投递：</w:t>
      </w:r>
      <w:hyperlink r:id="rId9" w:history="1">
        <w:r w:rsidRPr="00B56FED">
          <w:rPr>
            <w:rStyle w:val="a7"/>
            <w:rFonts w:hint="eastAsia"/>
            <w:szCs w:val="21"/>
          </w:rPr>
          <w:t>215533404@qq.com</w:t>
        </w:r>
      </w:hyperlink>
    </w:p>
    <w:p w:rsidR="002941D8" w:rsidRPr="00741A49" w:rsidRDefault="002941D8" w:rsidP="00741A49">
      <w:pPr>
        <w:pStyle w:val="1"/>
        <w:rPr>
          <w:szCs w:val="21"/>
        </w:rPr>
      </w:pPr>
      <w:r>
        <w:rPr>
          <w:rFonts w:hint="eastAsia"/>
          <w:szCs w:val="21"/>
        </w:rPr>
        <w:t>联系人：</w:t>
      </w:r>
      <w:r w:rsidR="004C2BF3">
        <w:rPr>
          <w:rFonts w:hint="eastAsia"/>
          <w:szCs w:val="21"/>
        </w:rPr>
        <w:t>招聘</w:t>
      </w:r>
      <w:r w:rsidR="00601836">
        <w:rPr>
          <w:szCs w:val="21"/>
        </w:rPr>
        <w:t>HR</w:t>
      </w:r>
      <w:r w:rsidR="004C2BF3">
        <w:rPr>
          <w:rFonts w:hint="eastAsia"/>
          <w:szCs w:val="21"/>
        </w:rPr>
        <w:t>李</w:t>
      </w:r>
      <w:r w:rsidR="00C60414">
        <w:rPr>
          <w:rFonts w:hint="eastAsia"/>
          <w:szCs w:val="21"/>
        </w:rPr>
        <w:t>主任</w:t>
      </w:r>
      <w:r w:rsidR="00DC0E84">
        <w:rPr>
          <w:szCs w:val="21"/>
        </w:rPr>
        <w:t xml:space="preserve">  </w:t>
      </w:r>
      <w:r w:rsidR="00C60414">
        <w:rPr>
          <w:rFonts w:hint="eastAsia"/>
          <w:szCs w:val="21"/>
        </w:rPr>
        <w:t>联系方式</w:t>
      </w:r>
      <w:r>
        <w:rPr>
          <w:rFonts w:hint="eastAsia"/>
          <w:szCs w:val="21"/>
        </w:rPr>
        <w:t>：</w:t>
      </w:r>
      <w:r w:rsidR="00C60414">
        <w:rPr>
          <w:rFonts w:hint="eastAsia"/>
          <w:szCs w:val="21"/>
        </w:rPr>
        <w:t>158</w:t>
      </w:r>
      <w:r w:rsidR="00687E0F">
        <w:rPr>
          <w:rFonts w:hint="eastAsia"/>
          <w:szCs w:val="21"/>
        </w:rPr>
        <w:t xml:space="preserve"> </w:t>
      </w:r>
      <w:r w:rsidR="00C60414">
        <w:rPr>
          <w:rFonts w:hint="eastAsia"/>
          <w:szCs w:val="21"/>
        </w:rPr>
        <w:t>6554</w:t>
      </w:r>
      <w:r w:rsidR="00687E0F">
        <w:rPr>
          <w:rFonts w:hint="eastAsia"/>
          <w:szCs w:val="21"/>
        </w:rPr>
        <w:t xml:space="preserve"> </w:t>
      </w:r>
      <w:bookmarkStart w:id="0" w:name="_GoBack"/>
      <w:bookmarkEnd w:id="0"/>
      <w:r w:rsidR="00C60414">
        <w:rPr>
          <w:rFonts w:hint="eastAsia"/>
          <w:szCs w:val="21"/>
        </w:rPr>
        <w:t>9887</w:t>
      </w:r>
      <w:r w:rsidR="00601836">
        <w:rPr>
          <w:rFonts w:hint="eastAsia"/>
          <w:szCs w:val="21"/>
        </w:rPr>
        <w:t xml:space="preserve"> </w:t>
      </w:r>
      <w:r w:rsidR="00601836">
        <w:rPr>
          <w:rFonts w:hint="eastAsia"/>
          <w:szCs w:val="21"/>
        </w:rPr>
        <w:t>（</w:t>
      </w:r>
      <w:r w:rsidR="00C60414">
        <w:rPr>
          <w:rFonts w:hint="eastAsia"/>
          <w:szCs w:val="21"/>
        </w:rPr>
        <w:t>微信同号，</w:t>
      </w:r>
      <w:r w:rsidR="00601836">
        <w:rPr>
          <w:rFonts w:hint="eastAsia"/>
          <w:szCs w:val="21"/>
        </w:rPr>
        <w:t>添加时请备注：姓名</w:t>
      </w:r>
      <w:r w:rsidR="00601836">
        <w:rPr>
          <w:rFonts w:hint="eastAsia"/>
          <w:szCs w:val="21"/>
        </w:rPr>
        <w:t>+</w:t>
      </w:r>
      <w:r w:rsidR="00601836">
        <w:rPr>
          <w:rFonts w:hint="eastAsia"/>
          <w:szCs w:val="21"/>
        </w:rPr>
        <w:t>院校</w:t>
      </w:r>
      <w:r w:rsidR="00601836">
        <w:rPr>
          <w:rFonts w:hint="eastAsia"/>
          <w:szCs w:val="21"/>
        </w:rPr>
        <w:t>+</w:t>
      </w:r>
      <w:r w:rsidR="00601836">
        <w:rPr>
          <w:rFonts w:hint="eastAsia"/>
          <w:szCs w:val="21"/>
        </w:rPr>
        <w:t>未来总裁）</w:t>
      </w:r>
    </w:p>
    <w:sectPr w:rsidR="002941D8" w:rsidRPr="00741A49" w:rsidSect="00DB7355">
      <w:headerReference w:type="default" r:id="rId10"/>
      <w:footerReference w:type="default" r:id="rId11"/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FB02A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9F" w:rsidRDefault="0025509F" w:rsidP="00FC154F">
      <w:r>
        <w:separator/>
      </w:r>
    </w:p>
  </w:endnote>
  <w:endnote w:type="continuationSeparator" w:id="0">
    <w:p w:rsidR="0025509F" w:rsidRDefault="0025509F" w:rsidP="00FC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隶书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myFamily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7D" w:rsidRDefault="0040347D">
    <w:pPr>
      <w:pStyle w:val="a5"/>
    </w:pPr>
    <w:r>
      <w:rPr>
        <w:rFonts w:hint="eastAsia"/>
        <w:noProof/>
        <w:sz w:val="21"/>
        <w:szCs w:val="21"/>
      </w:rPr>
      <w:drawing>
        <wp:inline distT="0" distB="0" distL="0" distR="0" wp14:anchorId="08C3CD5A" wp14:editId="5AA9BC5A">
          <wp:extent cx="6115685" cy="343535"/>
          <wp:effectExtent l="0" t="0" r="0" b="0"/>
          <wp:docPr id="4" name="图片 4" descr="C:\Users\Administrator\Desktop\word页脚.pngword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Administrator\Desktop\word页脚.pngword页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40347D" w:rsidRDefault="00403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9F" w:rsidRDefault="0025509F" w:rsidP="00FC154F">
      <w:r>
        <w:separator/>
      </w:r>
    </w:p>
  </w:footnote>
  <w:footnote w:type="continuationSeparator" w:id="0">
    <w:p w:rsidR="0025509F" w:rsidRDefault="0025509F" w:rsidP="00FC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7D" w:rsidRPr="00F82694" w:rsidRDefault="00F82694" w:rsidP="00F82694">
    <w:pPr>
      <w:pStyle w:val="a6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6210300" cy="365760"/>
          <wp:effectExtent l="0" t="0" r="0" b="0"/>
          <wp:docPr id="7" name="图片 7" descr="C:\Users\Administrator\Desktop\word页眉.pngword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istrator\Desktop\word页眉.pngword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595CE"/>
    <w:multiLevelType w:val="singleLevel"/>
    <w:tmpl w:val="BA6595C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倪晓霞">
    <w15:presenceInfo w15:providerId="WPS Office" w15:userId="953453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15"/>
    <w:rsid w:val="00017386"/>
    <w:rsid w:val="00021666"/>
    <w:rsid w:val="00040FBE"/>
    <w:rsid w:val="0007569F"/>
    <w:rsid w:val="000777F9"/>
    <w:rsid w:val="000D4CDA"/>
    <w:rsid w:val="001577C6"/>
    <w:rsid w:val="001F05BB"/>
    <w:rsid w:val="002142A7"/>
    <w:rsid w:val="0025509F"/>
    <w:rsid w:val="002941D8"/>
    <w:rsid w:val="002D05D9"/>
    <w:rsid w:val="00320AD1"/>
    <w:rsid w:val="00372BA7"/>
    <w:rsid w:val="003A6415"/>
    <w:rsid w:val="003C05D3"/>
    <w:rsid w:val="003C1E32"/>
    <w:rsid w:val="003C7810"/>
    <w:rsid w:val="003D005B"/>
    <w:rsid w:val="004016DF"/>
    <w:rsid w:val="0040347D"/>
    <w:rsid w:val="004170A9"/>
    <w:rsid w:val="00420DF5"/>
    <w:rsid w:val="004C2BF3"/>
    <w:rsid w:val="00501E43"/>
    <w:rsid w:val="00524C1E"/>
    <w:rsid w:val="00527C01"/>
    <w:rsid w:val="005B5520"/>
    <w:rsid w:val="005C786A"/>
    <w:rsid w:val="005D062A"/>
    <w:rsid w:val="005E2BE1"/>
    <w:rsid w:val="00601836"/>
    <w:rsid w:val="006453C8"/>
    <w:rsid w:val="00681E9F"/>
    <w:rsid w:val="00687E0F"/>
    <w:rsid w:val="006A44D9"/>
    <w:rsid w:val="006E629E"/>
    <w:rsid w:val="00717F02"/>
    <w:rsid w:val="00741A49"/>
    <w:rsid w:val="00760549"/>
    <w:rsid w:val="008650EF"/>
    <w:rsid w:val="00885D12"/>
    <w:rsid w:val="008F5B31"/>
    <w:rsid w:val="009114DC"/>
    <w:rsid w:val="00A401F4"/>
    <w:rsid w:val="00A706B1"/>
    <w:rsid w:val="00AA119C"/>
    <w:rsid w:val="00AB33A2"/>
    <w:rsid w:val="00AD2FAE"/>
    <w:rsid w:val="00AE572C"/>
    <w:rsid w:val="00B04531"/>
    <w:rsid w:val="00B07E36"/>
    <w:rsid w:val="00B368A6"/>
    <w:rsid w:val="00C04A81"/>
    <w:rsid w:val="00C60414"/>
    <w:rsid w:val="00C61A6F"/>
    <w:rsid w:val="00C907B7"/>
    <w:rsid w:val="00CB2DB8"/>
    <w:rsid w:val="00CD253A"/>
    <w:rsid w:val="00D2252F"/>
    <w:rsid w:val="00D50776"/>
    <w:rsid w:val="00DB7355"/>
    <w:rsid w:val="00DC0E84"/>
    <w:rsid w:val="00E30B2B"/>
    <w:rsid w:val="00E62874"/>
    <w:rsid w:val="00E915C4"/>
    <w:rsid w:val="00EC37EE"/>
    <w:rsid w:val="00F82694"/>
    <w:rsid w:val="00FC154F"/>
    <w:rsid w:val="3D0D6BA2"/>
    <w:rsid w:val="47821110"/>
    <w:rsid w:val="731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2941D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无间隔1"/>
    <w:uiPriority w:val="1"/>
    <w:qFormat/>
    <w:rsid w:val="002941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E30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2941D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无间隔1"/>
    <w:uiPriority w:val="1"/>
    <w:qFormat/>
    <w:rsid w:val="002941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E30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15533404@qq.com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jjs</cp:lastModifiedBy>
  <cp:revision>75</cp:revision>
  <dcterms:created xsi:type="dcterms:W3CDTF">2019-05-15T09:03:00Z</dcterms:created>
  <dcterms:modified xsi:type="dcterms:W3CDTF">2019-05-23T06:38:00Z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